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B55" w:rsidRPr="00823B55" w:rsidRDefault="00823B55" w:rsidP="00823B55">
      <w:pPr>
        <w:shd w:val="clear" w:color="auto" w:fill="FFFFFF"/>
        <w:tabs>
          <w:tab w:val="left" w:pos="-993"/>
        </w:tabs>
        <w:spacing w:line="288" w:lineRule="atLeast"/>
        <w:ind w:left="-851"/>
        <w:jc w:val="center"/>
        <w:outlineLvl w:val="0"/>
        <w:rPr>
          <w:rFonts w:ascii="Times New Roman" w:eastAsia="Times New Roman" w:hAnsi="Times New Roman" w:cs="Times New Roman"/>
          <w:b/>
          <w:color w:val="000000" w:themeColor="text1"/>
          <w:kern w:val="36"/>
          <w:sz w:val="28"/>
          <w:szCs w:val="28"/>
        </w:rPr>
      </w:pPr>
      <w:r w:rsidRPr="00823B55">
        <w:rPr>
          <w:rFonts w:ascii="Times New Roman" w:eastAsia="Times New Roman" w:hAnsi="Times New Roman" w:cs="Times New Roman"/>
          <w:b/>
          <w:color w:val="000000" w:themeColor="text1"/>
          <w:kern w:val="36"/>
          <w:sz w:val="28"/>
          <w:szCs w:val="28"/>
        </w:rPr>
        <w:t>Правила перевозки детей в автомобиле</w:t>
      </w:r>
    </w:p>
    <w:p w:rsid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Порядок перевозки детей на транспортных средствах прописан в Правилах дорожного движения РФ, которые утверждены </w:t>
      </w:r>
      <w:hyperlink r:id="rId4" w:history="1">
        <w:r w:rsidRPr="00823B55">
          <w:rPr>
            <w:rFonts w:ascii="Times New Roman" w:eastAsia="Times New Roman" w:hAnsi="Times New Roman" w:cs="Times New Roman"/>
            <w:color w:val="000000" w:themeColor="text1"/>
            <w:sz w:val="28"/>
            <w:szCs w:val="28"/>
            <w:u w:val="single"/>
          </w:rPr>
          <w:t xml:space="preserve">постановлением </w:t>
        </w:r>
      </w:hyperlink>
      <w:r w:rsidRPr="00823B55">
        <w:rPr>
          <w:rFonts w:ascii="Times New Roman" w:eastAsia="Times New Roman" w:hAnsi="Times New Roman" w:cs="Times New Roman"/>
          <w:color w:val="000000" w:themeColor="text1"/>
          <w:sz w:val="28"/>
          <w:szCs w:val="28"/>
          <w:u w:val="single"/>
        </w:rPr>
        <w:t>правительства РФ от 23.10.1993 N 1090 (ред. от 31.12.2020) "О Правилах дорожного движения".</w:t>
      </w:r>
    </w:p>
    <w:p w:rsid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p>
    <w:p w:rsid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 xml:space="preserve">Несовершеннолетние пассажиры могут ехать исключительно в салоне легковой машины или же в кабине грузовика. В кузове или в прицепе транспортировать </w:t>
      </w:r>
      <w:proofErr w:type="gramStart"/>
      <w:r w:rsidRPr="00823B55">
        <w:rPr>
          <w:rFonts w:ascii="Times New Roman" w:eastAsia="Times New Roman" w:hAnsi="Times New Roman" w:cs="Times New Roman"/>
          <w:color w:val="000000" w:themeColor="text1"/>
          <w:sz w:val="28"/>
          <w:szCs w:val="28"/>
        </w:rPr>
        <w:t>малолетних</w:t>
      </w:r>
      <w:proofErr w:type="gramEnd"/>
      <w:r w:rsidRPr="00823B55">
        <w:rPr>
          <w:rFonts w:ascii="Times New Roman" w:eastAsia="Times New Roman" w:hAnsi="Times New Roman" w:cs="Times New Roman"/>
          <w:color w:val="000000" w:themeColor="text1"/>
          <w:sz w:val="28"/>
          <w:szCs w:val="28"/>
        </w:rPr>
        <w:t xml:space="preserve"> нельзя.</w:t>
      </w:r>
    </w:p>
    <w:p w:rsidR="00823B55" w:rsidRP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p>
    <w:p w:rsidR="00823B55" w:rsidRP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823B55" w:rsidRP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p>
    <w:p w:rsidR="00823B55" w:rsidRP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Дети от 7 до 11 лет</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 xml:space="preserve">Детей от 7 до 12 лет на заднем сиденье машины разрешается перевозить не только в детских </w:t>
      </w:r>
      <w:proofErr w:type="spellStart"/>
      <w:r w:rsidRPr="00823B55">
        <w:rPr>
          <w:rFonts w:ascii="Times New Roman" w:eastAsia="Times New Roman" w:hAnsi="Times New Roman" w:cs="Times New Roman"/>
          <w:color w:val="000000" w:themeColor="text1"/>
          <w:sz w:val="28"/>
          <w:szCs w:val="28"/>
        </w:rPr>
        <w:t>автокреслах</w:t>
      </w:r>
      <w:proofErr w:type="spellEnd"/>
      <w:r w:rsidRPr="00823B55">
        <w:rPr>
          <w:rFonts w:ascii="Times New Roman" w:eastAsia="Times New Roman" w:hAnsi="Times New Roman" w:cs="Times New Roman"/>
          <w:color w:val="000000" w:themeColor="text1"/>
          <w:sz w:val="28"/>
          <w:szCs w:val="28"/>
        </w:rPr>
        <w:t xml:space="preserve">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823B55">
        <w:rPr>
          <w:rFonts w:ascii="Times New Roman" w:eastAsia="Times New Roman" w:hAnsi="Times New Roman" w:cs="Times New Roman"/>
          <w:color w:val="000000" w:themeColor="text1"/>
          <w:sz w:val="28"/>
          <w:szCs w:val="28"/>
        </w:rPr>
        <w:t>спецустройстве</w:t>
      </w:r>
      <w:proofErr w:type="spellEnd"/>
      <w:r w:rsidRPr="00823B55">
        <w:rPr>
          <w:rFonts w:ascii="Times New Roman" w:eastAsia="Times New Roman" w:hAnsi="Times New Roman" w:cs="Times New Roman"/>
          <w:color w:val="000000" w:themeColor="text1"/>
          <w:sz w:val="28"/>
          <w:szCs w:val="28"/>
        </w:rPr>
        <w:t>.</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При этом</w:t>
      </w:r>
      <w:proofErr w:type="gramStart"/>
      <w:r w:rsidRPr="00823B55">
        <w:rPr>
          <w:rFonts w:ascii="Times New Roman" w:eastAsia="Times New Roman" w:hAnsi="Times New Roman" w:cs="Times New Roman"/>
          <w:color w:val="000000" w:themeColor="text1"/>
          <w:sz w:val="28"/>
          <w:szCs w:val="28"/>
        </w:rPr>
        <w:t>,</w:t>
      </w:r>
      <w:proofErr w:type="gramEnd"/>
      <w:r w:rsidRPr="00823B55">
        <w:rPr>
          <w:rFonts w:ascii="Times New Roman" w:eastAsia="Times New Roman" w:hAnsi="Times New Roman" w:cs="Times New Roman"/>
          <w:color w:val="000000" w:themeColor="text1"/>
          <w:sz w:val="28"/>
          <w:szCs w:val="28"/>
        </w:rPr>
        <w:t xml:space="preserve">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p>
    <w:p w:rsidR="00823B55" w:rsidRP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Дети от 12 лет</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p>
    <w:p w:rsidR="00823B55" w:rsidRDefault="00823B55" w:rsidP="00823B55">
      <w:pPr>
        <w:shd w:val="clear" w:color="auto" w:fill="FFFFFF"/>
        <w:tabs>
          <w:tab w:val="left" w:pos="-993"/>
        </w:tabs>
        <w:spacing w:after="0" w:line="480" w:lineRule="atLeast"/>
        <w:ind w:left="-851"/>
        <w:jc w:val="center"/>
        <w:outlineLvl w:val="1"/>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lastRenderedPageBreak/>
        <w:t>Детские кресла и ремни безопасности</w:t>
      </w:r>
      <w:r>
        <w:rPr>
          <w:rFonts w:ascii="Times New Roman" w:eastAsia="Times New Roman" w:hAnsi="Times New Roman" w:cs="Times New Roman"/>
          <w:b/>
          <w:bCs/>
          <w:color w:val="000000" w:themeColor="text1"/>
          <w:sz w:val="28"/>
          <w:szCs w:val="28"/>
        </w:rPr>
        <w:t xml:space="preserve">. </w:t>
      </w:r>
      <w:r w:rsidRPr="00823B55">
        <w:rPr>
          <w:rFonts w:ascii="Times New Roman" w:eastAsia="Times New Roman" w:hAnsi="Times New Roman" w:cs="Times New Roman"/>
          <w:b/>
          <w:bCs/>
          <w:color w:val="000000" w:themeColor="text1"/>
          <w:sz w:val="28"/>
          <w:szCs w:val="28"/>
        </w:rPr>
        <w:t xml:space="preserve">Выбор </w:t>
      </w:r>
      <w:proofErr w:type="spellStart"/>
      <w:r w:rsidRPr="00823B55">
        <w:rPr>
          <w:rFonts w:ascii="Times New Roman" w:eastAsia="Times New Roman" w:hAnsi="Times New Roman" w:cs="Times New Roman"/>
          <w:b/>
          <w:bCs/>
          <w:color w:val="000000" w:themeColor="text1"/>
          <w:sz w:val="28"/>
          <w:szCs w:val="28"/>
        </w:rPr>
        <w:t>автокресла</w:t>
      </w:r>
      <w:proofErr w:type="spellEnd"/>
      <w:r w:rsidRPr="00823B55">
        <w:rPr>
          <w:rFonts w:ascii="Times New Roman" w:eastAsia="Times New Roman" w:hAnsi="Times New Roman" w:cs="Times New Roman"/>
          <w:b/>
          <w:bCs/>
          <w:color w:val="000000" w:themeColor="text1"/>
          <w:sz w:val="28"/>
          <w:szCs w:val="28"/>
        </w:rPr>
        <w:t xml:space="preserve"> по возрасту</w:t>
      </w:r>
    </w:p>
    <w:p w:rsidR="00823B55" w:rsidRPr="00823B55" w:rsidRDefault="00823B55" w:rsidP="00823B55">
      <w:pPr>
        <w:shd w:val="clear" w:color="auto" w:fill="FFFFFF"/>
        <w:tabs>
          <w:tab w:val="left" w:pos="-993"/>
        </w:tabs>
        <w:spacing w:after="0" w:line="480" w:lineRule="atLeast"/>
        <w:ind w:left="-851"/>
        <w:jc w:val="center"/>
        <w:outlineLvl w:val="1"/>
        <w:rPr>
          <w:rFonts w:ascii="Times New Roman" w:eastAsia="Times New Roman" w:hAnsi="Times New Roman" w:cs="Times New Roman"/>
          <w:b/>
          <w:bCs/>
          <w:color w:val="000000" w:themeColor="text1"/>
          <w:sz w:val="28"/>
          <w:szCs w:val="28"/>
        </w:rPr>
      </w:pP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 xml:space="preserve">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w:t>
      </w:r>
      <w:proofErr w:type="gramStart"/>
      <w:r w:rsidRPr="00823B55">
        <w:rPr>
          <w:rFonts w:ascii="Times New Roman" w:eastAsia="Times New Roman" w:hAnsi="Times New Roman" w:cs="Times New Roman"/>
          <w:color w:val="000000" w:themeColor="text1"/>
          <w:sz w:val="28"/>
          <w:szCs w:val="28"/>
        </w:rPr>
        <w:t>Р</w:t>
      </w:r>
      <w:proofErr w:type="gramEnd"/>
      <w:r w:rsidRPr="00823B55">
        <w:rPr>
          <w:rFonts w:ascii="Times New Roman" w:eastAsia="Times New Roman" w:hAnsi="Times New Roman" w:cs="Times New Roman"/>
          <w:color w:val="000000" w:themeColor="text1"/>
          <w:sz w:val="28"/>
          <w:szCs w:val="28"/>
        </w:rPr>
        <w:t xml:space="preserve"> 41. 44- 2005. Однако в 2020 году документ отменили. Теперь детские удерживающие устройства должны соответствовать </w:t>
      </w:r>
      <w:hyperlink r:id="rId5" w:history="1">
        <w:r w:rsidRPr="00823B55">
          <w:rPr>
            <w:rFonts w:ascii="Times New Roman" w:eastAsia="Times New Roman" w:hAnsi="Times New Roman" w:cs="Times New Roman"/>
            <w:color w:val="000000" w:themeColor="text1"/>
            <w:sz w:val="28"/>
            <w:szCs w:val="28"/>
            <w:u w:val="single"/>
          </w:rPr>
          <w:t>Европейскому стандарту ЕСЕ 44</w:t>
        </w:r>
      </w:hyperlink>
      <w:r w:rsidRPr="00823B55">
        <w:rPr>
          <w:rFonts w:ascii="Times New Roman" w:eastAsia="Times New Roman" w:hAnsi="Times New Roman" w:cs="Times New Roman"/>
          <w:color w:val="000000" w:themeColor="text1"/>
          <w:sz w:val="28"/>
          <w:szCs w:val="28"/>
        </w:rPr>
        <w:t>.</w:t>
      </w:r>
    </w:p>
    <w:p w:rsid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p>
    <w:p w:rsidR="00823B55" w:rsidRPr="00823B55" w:rsidRDefault="00823B55" w:rsidP="00823B55">
      <w:pPr>
        <w:shd w:val="clear" w:color="auto" w:fill="FFFFFF"/>
        <w:tabs>
          <w:tab w:val="left" w:pos="-993"/>
        </w:tabs>
        <w:spacing w:after="0" w:line="324" w:lineRule="atLeast"/>
        <w:ind w:left="-851"/>
        <w:jc w:val="center"/>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Ремень безопасности на переднем и заднем сидениях</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 xml:space="preserve">Ремнем безопасности без </w:t>
      </w:r>
      <w:proofErr w:type="spellStart"/>
      <w:r w:rsidRPr="00823B55">
        <w:rPr>
          <w:rFonts w:ascii="Times New Roman" w:eastAsia="Times New Roman" w:hAnsi="Times New Roman" w:cs="Times New Roman"/>
          <w:color w:val="000000" w:themeColor="text1"/>
          <w:sz w:val="28"/>
          <w:szCs w:val="28"/>
        </w:rPr>
        <w:t>спецкресла</w:t>
      </w:r>
      <w:proofErr w:type="spellEnd"/>
      <w:r w:rsidRPr="00823B55">
        <w:rPr>
          <w:rFonts w:ascii="Times New Roman" w:eastAsia="Times New Roman" w:hAnsi="Times New Roman" w:cs="Times New Roman"/>
          <w:color w:val="000000" w:themeColor="text1"/>
          <w:sz w:val="28"/>
          <w:szCs w:val="28"/>
        </w:rPr>
        <w:t xml:space="preserve"> можно пользоваться, когда ребенок достиг 12 лет и роста 1,5 метра. При этом школьник может сидеть как на переднем сидении, так и на заднем.</w:t>
      </w:r>
    </w:p>
    <w:p w:rsidR="00823B55" w:rsidRPr="00823B55" w:rsidRDefault="00823B55" w:rsidP="00823B55">
      <w:pPr>
        <w:shd w:val="clear" w:color="auto" w:fill="FFFFFF"/>
        <w:tabs>
          <w:tab w:val="left" w:pos="-993"/>
        </w:tabs>
        <w:spacing w:after="0" w:line="480" w:lineRule="atLeast"/>
        <w:ind w:left="-851"/>
        <w:jc w:val="both"/>
        <w:outlineLvl w:val="1"/>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Ответственность и штрафы</w:t>
      </w:r>
    </w:p>
    <w:p w:rsidR="00823B55" w:rsidRP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 xml:space="preserve">Штраф за перевозку детей без </w:t>
      </w:r>
      <w:proofErr w:type="spellStart"/>
      <w:r w:rsidRPr="00823B55">
        <w:rPr>
          <w:rFonts w:ascii="Times New Roman" w:eastAsia="Times New Roman" w:hAnsi="Times New Roman" w:cs="Times New Roman"/>
          <w:b/>
          <w:bCs/>
          <w:color w:val="000000" w:themeColor="text1"/>
          <w:sz w:val="28"/>
          <w:szCs w:val="28"/>
        </w:rPr>
        <w:t>автокресла</w:t>
      </w:r>
      <w:proofErr w:type="spellEnd"/>
    </w:p>
    <w:p w:rsidR="00823B55" w:rsidRP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noProof/>
          <w:color w:val="000000" w:themeColor="text1"/>
          <w:sz w:val="28"/>
          <w:szCs w:val="28"/>
        </w:rPr>
        <w:drawing>
          <wp:inline distT="0" distB="0" distL="0" distR="0">
            <wp:extent cx="7620" cy="762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 xml:space="preserve">Штраф за отсутствие детского кресла отличается в зависимости от того, кто совершил нарушение. </w:t>
      </w:r>
      <w:proofErr w:type="gramStart"/>
      <w:r w:rsidRPr="00823B55">
        <w:rPr>
          <w:rFonts w:ascii="Times New Roman" w:eastAsia="Times New Roman" w:hAnsi="Times New Roman" w:cs="Times New Roman"/>
          <w:color w:val="000000" w:themeColor="text1"/>
          <w:sz w:val="28"/>
          <w:szCs w:val="28"/>
        </w:rPr>
        <w:t>Согласно</w:t>
      </w:r>
      <w:hyperlink r:id="rId8" w:history="1">
        <w:r w:rsidRPr="00823B55">
          <w:rPr>
            <w:rFonts w:ascii="Times New Roman" w:eastAsia="Times New Roman" w:hAnsi="Times New Roman" w:cs="Times New Roman"/>
            <w:color w:val="000000" w:themeColor="text1"/>
            <w:sz w:val="28"/>
            <w:szCs w:val="28"/>
            <w:u w:val="single"/>
          </w:rPr>
          <w:t xml:space="preserve"> </w:t>
        </w:r>
      </w:hyperlink>
      <w:hyperlink r:id="rId9" w:tgtFrame="_blank" w:history="1">
        <w:r w:rsidRPr="00823B55">
          <w:rPr>
            <w:rFonts w:ascii="Times New Roman" w:eastAsia="Times New Roman" w:hAnsi="Times New Roman" w:cs="Times New Roman"/>
            <w:color w:val="000000" w:themeColor="text1"/>
            <w:sz w:val="28"/>
            <w:szCs w:val="28"/>
            <w:u w:val="single"/>
          </w:rPr>
          <w:t>статье</w:t>
        </w:r>
      </w:hyperlink>
      <w:r w:rsidRPr="00823B55">
        <w:rPr>
          <w:rFonts w:ascii="Times New Roman" w:eastAsia="Times New Roman" w:hAnsi="Times New Roman" w:cs="Times New Roman"/>
          <w:color w:val="000000" w:themeColor="text1"/>
          <w:sz w:val="28"/>
          <w:szCs w:val="28"/>
        </w:rPr>
        <w:t xml:space="preserve"> 12.23 </w:t>
      </w:r>
      <w:proofErr w:type="spellStart"/>
      <w:r w:rsidRPr="00823B55">
        <w:rPr>
          <w:rFonts w:ascii="Times New Roman" w:eastAsia="Times New Roman" w:hAnsi="Times New Roman" w:cs="Times New Roman"/>
          <w:color w:val="000000" w:themeColor="text1"/>
          <w:sz w:val="28"/>
          <w:szCs w:val="28"/>
        </w:rPr>
        <w:t>КоАП</w:t>
      </w:r>
      <w:proofErr w:type="spellEnd"/>
      <w:r w:rsidRPr="00823B55">
        <w:rPr>
          <w:rFonts w:ascii="Times New Roman" w:eastAsia="Times New Roman" w:hAnsi="Times New Roman" w:cs="Times New Roman"/>
          <w:color w:val="000000" w:themeColor="text1"/>
          <w:sz w:val="28"/>
          <w:szCs w:val="28"/>
        </w:rPr>
        <w:t xml:space="preserve">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roofErr w:type="gramEnd"/>
    </w:p>
    <w:p w:rsid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Возможна оплата штрафа с 50% скидкой в течение 20 дней с момента передачи гражданину постановления.</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p>
    <w:p w:rsidR="00823B55" w:rsidRP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Штраф за неправильную перевозку детей</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Аналогичные штрафные санкции – от 3 тысяч до 100 тысяч рублей могут наложить, если:</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 xml:space="preserve">- </w:t>
      </w:r>
      <w:proofErr w:type="spellStart"/>
      <w:r w:rsidRPr="00823B55">
        <w:rPr>
          <w:rFonts w:ascii="Times New Roman" w:eastAsia="Times New Roman" w:hAnsi="Times New Roman" w:cs="Times New Roman"/>
          <w:color w:val="000000" w:themeColor="text1"/>
          <w:sz w:val="28"/>
          <w:szCs w:val="28"/>
        </w:rPr>
        <w:t>автокресло</w:t>
      </w:r>
      <w:proofErr w:type="spellEnd"/>
      <w:r w:rsidRPr="00823B55">
        <w:rPr>
          <w:rFonts w:ascii="Times New Roman" w:eastAsia="Times New Roman" w:hAnsi="Times New Roman" w:cs="Times New Roman"/>
          <w:color w:val="000000" w:themeColor="text1"/>
          <w:sz w:val="28"/>
          <w:szCs w:val="28"/>
        </w:rPr>
        <w:t xml:space="preserve"> явно не подходит ребенку по телосложению;</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 xml:space="preserve">- в </w:t>
      </w:r>
      <w:proofErr w:type="spellStart"/>
      <w:r w:rsidRPr="00823B55">
        <w:rPr>
          <w:rFonts w:ascii="Times New Roman" w:eastAsia="Times New Roman" w:hAnsi="Times New Roman" w:cs="Times New Roman"/>
          <w:color w:val="000000" w:themeColor="text1"/>
          <w:sz w:val="28"/>
          <w:szCs w:val="28"/>
        </w:rPr>
        <w:t>автокресле</w:t>
      </w:r>
      <w:proofErr w:type="spellEnd"/>
      <w:r w:rsidRPr="00823B55">
        <w:rPr>
          <w:rFonts w:ascii="Times New Roman" w:eastAsia="Times New Roman" w:hAnsi="Times New Roman" w:cs="Times New Roman"/>
          <w:color w:val="000000" w:themeColor="text1"/>
          <w:sz w:val="28"/>
          <w:szCs w:val="28"/>
        </w:rPr>
        <w:t xml:space="preserve"> находится более одного ребенка;</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sidRPr="00823B55">
        <w:rPr>
          <w:rFonts w:ascii="Times New Roman" w:eastAsia="Times New Roman" w:hAnsi="Times New Roman" w:cs="Times New Roman"/>
          <w:color w:val="000000" w:themeColor="text1"/>
          <w:sz w:val="28"/>
          <w:szCs w:val="28"/>
        </w:rPr>
        <w:t xml:space="preserve">- </w:t>
      </w:r>
      <w:proofErr w:type="spellStart"/>
      <w:r w:rsidRPr="00823B55">
        <w:rPr>
          <w:rFonts w:ascii="Times New Roman" w:eastAsia="Times New Roman" w:hAnsi="Times New Roman" w:cs="Times New Roman"/>
          <w:color w:val="000000" w:themeColor="text1"/>
          <w:sz w:val="28"/>
          <w:szCs w:val="28"/>
        </w:rPr>
        <w:t>автокресло</w:t>
      </w:r>
      <w:proofErr w:type="spellEnd"/>
      <w:r w:rsidRPr="00823B55">
        <w:rPr>
          <w:rFonts w:ascii="Times New Roman" w:eastAsia="Times New Roman" w:hAnsi="Times New Roman" w:cs="Times New Roman"/>
          <w:color w:val="000000" w:themeColor="text1"/>
          <w:sz w:val="28"/>
          <w:szCs w:val="28"/>
        </w:rPr>
        <w:t xml:space="preserve"> не зафиксировано в соответствии с инструкцией по эксплуатации.</w:t>
      </w:r>
    </w:p>
    <w:p w:rsidR="00823B55" w:rsidRPr="00823B55" w:rsidRDefault="00823B55" w:rsidP="00823B55">
      <w:pPr>
        <w:shd w:val="clear" w:color="auto" w:fill="FFFFFF"/>
        <w:tabs>
          <w:tab w:val="left" w:pos="-993"/>
        </w:tabs>
        <w:spacing w:after="0" w:line="264" w:lineRule="atLeast"/>
        <w:ind w:left="-851"/>
        <w:jc w:val="both"/>
        <w:rPr>
          <w:rFonts w:ascii="Times New Roman" w:eastAsia="Times New Roman" w:hAnsi="Times New Roman" w:cs="Times New Roman"/>
          <w:color w:val="000000" w:themeColor="text1"/>
          <w:sz w:val="28"/>
          <w:szCs w:val="28"/>
        </w:rPr>
      </w:pPr>
    </w:p>
    <w:p w:rsidR="00823B55" w:rsidRP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 xml:space="preserve">С какого возраста можно перевозить детей без </w:t>
      </w:r>
      <w:proofErr w:type="spellStart"/>
      <w:r w:rsidRPr="00823B55">
        <w:rPr>
          <w:rFonts w:ascii="Times New Roman" w:eastAsia="Times New Roman" w:hAnsi="Times New Roman" w:cs="Times New Roman"/>
          <w:b/>
          <w:bCs/>
          <w:color w:val="000000" w:themeColor="text1"/>
          <w:sz w:val="28"/>
          <w:szCs w:val="28"/>
        </w:rPr>
        <w:t>автокресла</w:t>
      </w:r>
      <w:proofErr w:type="spellEnd"/>
    </w:p>
    <w:p w:rsid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С 12 лет - хоть спереди, хоть сзади со штатными ремнями. С 7 до 11 – сзади и со штатными ремнями.</w:t>
      </w:r>
    </w:p>
    <w:p w:rsidR="00823B55" w:rsidRPr="00823B55" w:rsidRDefault="00823B55" w:rsidP="00823B55">
      <w:pPr>
        <w:shd w:val="clear" w:color="auto" w:fill="FFFFFF"/>
        <w:tabs>
          <w:tab w:val="left" w:pos="-993"/>
        </w:tabs>
        <w:spacing w:after="0" w:line="312" w:lineRule="atLeast"/>
        <w:ind w:left="-851"/>
        <w:jc w:val="both"/>
        <w:rPr>
          <w:rFonts w:ascii="Times New Roman" w:eastAsia="Times New Roman" w:hAnsi="Times New Roman" w:cs="Times New Roman"/>
          <w:color w:val="000000" w:themeColor="text1"/>
          <w:sz w:val="28"/>
          <w:szCs w:val="28"/>
        </w:rPr>
      </w:pPr>
    </w:p>
    <w:p w:rsidR="00823B55" w:rsidRPr="00823B55" w:rsidRDefault="00823B55" w:rsidP="00823B55">
      <w:pPr>
        <w:shd w:val="clear" w:color="auto" w:fill="FFFFFF"/>
        <w:tabs>
          <w:tab w:val="left" w:pos="-993"/>
        </w:tabs>
        <w:spacing w:after="0" w:line="324" w:lineRule="atLeast"/>
        <w:ind w:left="-851"/>
        <w:jc w:val="both"/>
        <w:outlineLvl w:val="2"/>
        <w:rPr>
          <w:rFonts w:ascii="Times New Roman" w:eastAsia="Times New Roman" w:hAnsi="Times New Roman" w:cs="Times New Roman"/>
          <w:b/>
          <w:bCs/>
          <w:color w:val="000000" w:themeColor="text1"/>
          <w:sz w:val="28"/>
          <w:szCs w:val="28"/>
        </w:rPr>
      </w:pPr>
      <w:r w:rsidRPr="00823B55">
        <w:rPr>
          <w:rFonts w:ascii="Times New Roman" w:eastAsia="Times New Roman" w:hAnsi="Times New Roman" w:cs="Times New Roman"/>
          <w:b/>
          <w:bCs/>
          <w:color w:val="000000" w:themeColor="text1"/>
          <w:sz w:val="28"/>
          <w:szCs w:val="28"/>
        </w:rPr>
        <w:t>Правила перевозки детей на переднем сидении автомобиля</w:t>
      </w:r>
    </w:p>
    <w:p w:rsidR="00823B55" w:rsidRPr="00823B55" w:rsidRDefault="00823B55" w:rsidP="00823B55">
      <w:pPr>
        <w:shd w:val="clear" w:color="auto" w:fill="FFFFFF"/>
        <w:tabs>
          <w:tab w:val="left" w:pos="-993"/>
        </w:tabs>
        <w:spacing w:line="312" w:lineRule="atLeast"/>
        <w:ind w:left="-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823B55">
        <w:rPr>
          <w:rFonts w:ascii="Times New Roman" w:eastAsia="Times New Roman" w:hAnsi="Times New Roman" w:cs="Times New Roman"/>
          <w:color w:val="000000" w:themeColor="text1"/>
          <w:sz w:val="28"/>
          <w:szCs w:val="28"/>
        </w:rPr>
        <w:t>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w:t>
      </w:r>
      <w:r>
        <w:rPr>
          <w:rFonts w:ascii="Times New Roman" w:eastAsia="Times New Roman" w:hAnsi="Times New Roman" w:cs="Times New Roman"/>
          <w:color w:val="000000" w:themeColor="text1"/>
          <w:sz w:val="28"/>
          <w:szCs w:val="28"/>
        </w:rPr>
        <w:t>ах с удерживающими устройствами</w:t>
      </w:r>
      <w:r w:rsidRPr="00823B55">
        <w:rPr>
          <w:rFonts w:ascii="Times New Roman" w:eastAsia="Times New Roman" w:hAnsi="Times New Roman" w:cs="Times New Roman"/>
          <w:color w:val="000000" w:themeColor="text1"/>
          <w:sz w:val="28"/>
          <w:szCs w:val="28"/>
        </w:rPr>
        <w:t>.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D75DB7" w:rsidRPr="00823B55" w:rsidRDefault="00D75DB7" w:rsidP="00823B55">
      <w:pPr>
        <w:tabs>
          <w:tab w:val="left" w:pos="-993"/>
        </w:tabs>
        <w:ind w:left="-851"/>
        <w:jc w:val="both"/>
        <w:rPr>
          <w:rFonts w:ascii="Times New Roman" w:hAnsi="Times New Roman" w:cs="Times New Roman"/>
          <w:color w:val="000000" w:themeColor="text1"/>
          <w:sz w:val="28"/>
          <w:szCs w:val="28"/>
        </w:rPr>
      </w:pPr>
    </w:p>
    <w:sectPr w:rsidR="00D75DB7" w:rsidRPr="00823B55" w:rsidSect="00823B55">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3B55"/>
    <w:rsid w:val="00823B55"/>
    <w:rsid w:val="00D75D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3B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23B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23B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B5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23B5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23B55"/>
    <w:rPr>
      <w:rFonts w:ascii="Times New Roman" w:eastAsia="Times New Roman" w:hAnsi="Times New Roman" w:cs="Times New Roman"/>
      <w:b/>
      <w:bCs/>
      <w:sz w:val="27"/>
      <w:szCs w:val="27"/>
    </w:rPr>
  </w:style>
  <w:style w:type="paragraph" w:styleId="a3">
    <w:name w:val="Normal (Web)"/>
    <w:basedOn w:val="a"/>
    <w:uiPriority w:val="99"/>
    <w:semiHidden/>
    <w:unhideWhenUsed/>
    <w:rsid w:val="00823B5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23B55"/>
    <w:rPr>
      <w:color w:val="0000FF"/>
      <w:u w:val="single"/>
    </w:rPr>
  </w:style>
  <w:style w:type="paragraph" w:customStyle="1" w:styleId="articletext">
    <w:name w:val="article__text"/>
    <w:basedOn w:val="a"/>
    <w:rsid w:val="00823B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wrapper-container">
    <w:name w:val="link-wrapper-container"/>
    <w:basedOn w:val="a0"/>
    <w:rsid w:val="00823B55"/>
  </w:style>
  <w:style w:type="paragraph" w:styleId="a5">
    <w:name w:val="Balloon Text"/>
    <w:basedOn w:val="a"/>
    <w:link w:val="a6"/>
    <w:uiPriority w:val="99"/>
    <w:semiHidden/>
    <w:unhideWhenUsed/>
    <w:rsid w:val="00823B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3B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822238">
      <w:bodyDiv w:val="1"/>
      <w:marLeft w:val="0"/>
      <w:marRight w:val="0"/>
      <w:marTop w:val="0"/>
      <w:marBottom w:val="0"/>
      <w:divBdr>
        <w:top w:val="none" w:sz="0" w:space="0" w:color="auto"/>
        <w:left w:val="none" w:sz="0" w:space="0" w:color="auto"/>
        <w:bottom w:val="none" w:sz="0" w:space="0" w:color="auto"/>
        <w:right w:val="none" w:sz="0" w:space="0" w:color="auto"/>
      </w:divBdr>
      <w:divsChild>
        <w:div w:id="2059938886">
          <w:marLeft w:val="0"/>
          <w:marRight w:val="0"/>
          <w:marTop w:val="0"/>
          <w:marBottom w:val="240"/>
          <w:divBdr>
            <w:top w:val="none" w:sz="0" w:space="0" w:color="auto"/>
            <w:left w:val="none" w:sz="0" w:space="0" w:color="auto"/>
            <w:bottom w:val="none" w:sz="0" w:space="0" w:color="auto"/>
            <w:right w:val="none" w:sz="0" w:space="0" w:color="auto"/>
          </w:divBdr>
        </w:div>
        <w:div w:id="1156258734">
          <w:marLeft w:val="0"/>
          <w:marRight w:val="0"/>
          <w:marTop w:val="120"/>
          <w:marBottom w:val="240"/>
          <w:divBdr>
            <w:top w:val="none" w:sz="0" w:space="0" w:color="auto"/>
            <w:left w:val="none" w:sz="0" w:space="0" w:color="auto"/>
            <w:bottom w:val="single" w:sz="4" w:space="12" w:color="CDD8E3"/>
            <w:right w:val="none" w:sz="0" w:space="0" w:color="auto"/>
          </w:divBdr>
          <w:divsChild>
            <w:div w:id="331221766">
              <w:marLeft w:val="0"/>
              <w:marRight w:val="0"/>
              <w:marTop w:val="0"/>
              <w:marBottom w:val="120"/>
              <w:divBdr>
                <w:top w:val="none" w:sz="0" w:space="0" w:color="auto"/>
                <w:left w:val="none" w:sz="0" w:space="0" w:color="auto"/>
                <w:bottom w:val="none" w:sz="0" w:space="0" w:color="auto"/>
                <w:right w:val="none" w:sz="0" w:space="0" w:color="auto"/>
              </w:divBdr>
            </w:div>
            <w:div w:id="15775192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61/d52f28ae1e5997454d6d32a4336104e34ae0c87d/"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11" Type="http://schemas.openxmlformats.org/officeDocument/2006/relationships/theme" Target="theme/theme1.xml"/><Relationship Id="rId5" Type="http://schemas.openxmlformats.org/officeDocument/2006/relationships/hyperlink" Target="https://prav-voditel.ru/wp-content/uploads/2019/05/ECE-44-v-redaktsii-ot-27.02.2014-RU.pdf" TargetMode="External"/><Relationship Id="rId10" Type="http://schemas.openxmlformats.org/officeDocument/2006/relationships/fontTable" Target="fontTable.xml"/><Relationship Id="rId4" Type="http://schemas.openxmlformats.org/officeDocument/2006/relationships/hyperlink" Target="http://www.consultant.ru/document/cons_doc_LAW_2709/" TargetMode="External"/><Relationship Id="rId9" Type="http://schemas.openxmlformats.org/officeDocument/2006/relationships/hyperlink" Target="http://www.consultant.ru/document/cons_doc_LAW_34661/d52f28ae1e5997454d6d32a4336104e34ae0c8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721</Words>
  <Characters>4110</Characters>
  <Application>Microsoft Office Word</Application>
  <DocSecurity>0</DocSecurity>
  <Lines>34</Lines>
  <Paragraphs>9</Paragraphs>
  <ScaleCrop>false</ScaleCrop>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2022-06-03T05:40:00Z</dcterms:created>
  <dcterms:modified xsi:type="dcterms:W3CDTF">2022-06-03T05:44:00Z</dcterms:modified>
</cp:coreProperties>
</file>