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C04C" w14:textId="77777777" w:rsidR="00C902C8" w:rsidRPr="00C902C8" w:rsidRDefault="00C902C8" w:rsidP="00C902C8">
      <w:pPr>
        <w:pStyle w:val="Default"/>
        <w:jc w:val="center"/>
      </w:pPr>
    </w:p>
    <w:p w14:paraId="7FBEC7B9" w14:textId="4DE6AFE7" w:rsidR="00C902C8" w:rsidRPr="00C902C8" w:rsidRDefault="00C902C8" w:rsidP="00C902C8">
      <w:pPr>
        <w:pStyle w:val="Default"/>
        <w:jc w:val="center"/>
      </w:pPr>
      <w:r w:rsidRPr="00C902C8">
        <w:rPr>
          <w:b/>
          <w:bCs/>
        </w:rPr>
        <w:t>Порядок</w:t>
      </w:r>
    </w:p>
    <w:p w14:paraId="5500F32D" w14:textId="5B19DA38" w:rsidR="00C902C8" w:rsidRDefault="00C902C8" w:rsidP="00C902C8">
      <w:pPr>
        <w:pStyle w:val="Default"/>
        <w:jc w:val="center"/>
        <w:rPr>
          <w:b/>
          <w:bCs/>
        </w:rPr>
      </w:pPr>
      <w:r w:rsidRPr="00C902C8">
        <w:rPr>
          <w:b/>
          <w:bCs/>
        </w:rPr>
        <w:t>обжалования неправомерных действий по привлечению финансовых средств в образовательной организации</w:t>
      </w:r>
    </w:p>
    <w:p w14:paraId="09D58EFB" w14:textId="77777777" w:rsidR="00C902C8" w:rsidRPr="00C902C8" w:rsidRDefault="00C902C8" w:rsidP="00C902C8">
      <w:pPr>
        <w:pStyle w:val="Default"/>
        <w:jc w:val="center"/>
      </w:pPr>
    </w:p>
    <w:p w14:paraId="50E5B4E8" w14:textId="6F86F64B" w:rsidR="00C902C8" w:rsidRPr="00C902C8" w:rsidRDefault="00C902C8" w:rsidP="00C902C8">
      <w:pPr>
        <w:pStyle w:val="Default"/>
        <w:jc w:val="both"/>
      </w:pPr>
      <w:r w:rsidRPr="00C902C8">
        <w:t>В соответствии с нормативно-правовыми документами, регламентирующими деятельность МАОУ</w:t>
      </w:r>
      <w:r w:rsidR="00757384">
        <w:t xml:space="preserve"> </w:t>
      </w:r>
      <w:bookmarkStart w:id="0" w:name="_GoBack"/>
      <w:bookmarkEnd w:id="0"/>
      <w:r w:rsidRPr="00C902C8">
        <w:t xml:space="preserve">СОШ № </w:t>
      </w:r>
      <w:r>
        <w:t>123</w:t>
      </w:r>
      <w:r w:rsidRPr="00C902C8">
        <w:t xml:space="preserve"> по привлечению внебюджетных средств и оказанию платных образовательных услуг, во исполнение рекомендаций письма Министерства образования и молодёжной политики Свердловской области от 11.09.2020 № 02-01-82/10242 </w:t>
      </w:r>
    </w:p>
    <w:p w14:paraId="1759F8C2" w14:textId="0EEE6ADC" w:rsidR="00C902C8" w:rsidRDefault="00C902C8" w:rsidP="00C902C8">
      <w:pPr>
        <w:pStyle w:val="Default"/>
        <w:jc w:val="both"/>
        <w:rPr>
          <w:b/>
          <w:bCs/>
        </w:rPr>
      </w:pPr>
      <w:r w:rsidRPr="00C902C8">
        <w:t>«Об усилении мер по недопущению взимания денежных средств с родителей (законных представителей) обучающихся в образовательных организациях», служебной записки Департамента образования Администрации города Екатеринбурга № 5162/51/36.01-29</w:t>
      </w:r>
      <w:r>
        <w:t xml:space="preserve"> </w:t>
      </w:r>
      <w:r w:rsidRPr="00C902C8">
        <w:t xml:space="preserve">от16.09.2020 года «О направлении информации» </w:t>
      </w:r>
      <w:r w:rsidRPr="00C902C8">
        <w:rPr>
          <w:b/>
          <w:bCs/>
        </w:rPr>
        <w:t xml:space="preserve">родители (законные представители) обучающихся могут обжаловать действия педагогических работников и администрации </w:t>
      </w:r>
      <w:r w:rsidR="00757384">
        <w:rPr>
          <w:b/>
          <w:bCs/>
        </w:rPr>
        <w:t xml:space="preserve">школы </w:t>
      </w:r>
      <w:r w:rsidRPr="00C902C8">
        <w:rPr>
          <w:b/>
          <w:bCs/>
        </w:rPr>
        <w:t xml:space="preserve">в случаях нарушения государственных гарантий на получение общедоступного и бесплатного общего образования. </w:t>
      </w:r>
    </w:p>
    <w:p w14:paraId="6B863B2F" w14:textId="77777777" w:rsidR="00757384" w:rsidRPr="00C902C8" w:rsidRDefault="00757384" w:rsidP="00C902C8">
      <w:pPr>
        <w:pStyle w:val="Default"/>
        <w:jc w:val="both"/>
      </w:pPr>
    </w:p>
    <w:p w14:paraId="71A8E119" w14:textId="258B6407" w:rsidR="00C902C8" w:rsidRDefault="00C902C8" w:rsidP="00C902C8">
      <w:pPr>
        <w:pStyle w:val="Default"/>
        <w:jc w:val="both"/>
        <w:rPr>
          <w:b/>
          <w:bCs/>
        </w:rPr>
      </w:pPr>
      <w:r w:rsidRPr="00C902C8">
        <w:t xml:space="preserve">- </w:t>
      </w:r>
      <w:r w:rsidRPr="00C902C8">
        <w:rPr>
          <w:b/>
          <w:bCs/>
        </w:rPr>
        <w:t xml:space="preserve">Как действовать родителям, когда права детей на получение общедоступного и бесплатного общего образования нарушаются? </w:t>
      </w:r>
    </w:p>
    <w:p w14:paraId="6F89283F" w14:textId="77777777" w:rsidR="00C902C8" w:rsidRPr="00C902C8" w:rsidRDefault="00C902C8" w:rsidP="00C902C8">
      <w:pPr>
        <w:pStyle w:val="Default"/>
        <w:jc w:val="both"/>
      </w:pPr>
    </w:p>
    <w:p w14:paraId="76D065E1" w14:textId="435D5B5E" w:rsidR="00C902C8" w:rsidRDefault="00C902C8" w:rsidP="00C902C8">
      <w:pPr>
        <w:pStyle w:val="Default"/>
        <w:spacing w:after="38"/>
        <w:jc w:val="both"/>
      </w:pPr>
      <w:r w:rsidRPr="00C902C8">
        <w:t xml:space="preserve">2.1. </w:t>
      </w:r>
      <w:r w:rsidRPr="00C902C8">
        <w:rPr>
          <w:b/>
          <w:bCs/>
        </w:rPr>
        <w:t>Обратиться к руководителю МАОУ-СОШ №</w:t>
      </w:r>
      <w:r w:rsidR="00757384">
        <w:rPr>
          <w:b/>
          <w:bCs/>
        </w:rPr>
        <w:t xml:space="preserve"> 123</w:t>
      </w:r>
      <w:r w:rsidRPr="00C902C8">
        <w:rPr>
          <w:b/>
          <w:bCs/>
        </w:rPr>
        <w:t xml:space="preserve"> </w:t>
      </w:r>
      <w:r w:rsidRPr="00C902C8">
        <w:t>по вопросу незаконного привлечения денежных средств и (или) неправомерных действий работников ОО по телефону (343) 287-</w:t>
      </w:r>
      <w:r>
        <w:t>11-23</w:t>
      </w:r>
      <w:r w:rsidRPr="00C902C8">
        <w:t xml:space="preserve"> или на электронную почту soch1</w:t>
      </w:r>
      <w:r>
        <w:t>23</w:t>
      </w:r>
      <w:r w:rsidRPr="00C902C8">
        <w:t xml:space="preserve">@eduekb.ru; </w:t>
      </w:r>
    </w:p>
    <w:p w14:paraId="3B377F42" w14:textId="77777777" w:rsidR="00C902C8" w:rsidRPr="00C902C8" w:rsidRDefault="00C902C8" w:rsidP="00C902C8">
      <w:pPr>
        <w:pStyle w:val="Default"/>
        <w:spacing w:after="38"/>
        <w:jc w:val="both"/>
      </w:pPr>
    </w:p>
    <w:p w14:paraId="33E154DC" w14:textId="77777777" w:rsidR="00C902C8" w:rsidRPr="00C902C8" w:rsidRDefault="00C902C8" w:rsidP="00C902C8">
      <w:pPr>
        <w:pStyle w:val="Default"/>
        <w:jc w:val="both"/>
      </w:pPr>
      <w:r w:rsidRPr="00C902C8">
        <w:t xml:space="preserve">2.2. Если вопрос не решается на уровне образовательной организации, </w:t>
      </w:r>
      <w:r w:rsidRPr="00C902C8">
        <w:rPr>
          <w:b/>
          <w:bCs/>
        </w:rPr>
        <w:t>обратиться по «телефону доверия» в районное управление образования Департамента образования Администрации города Екатеринбурга</w:t>
      </w:r>
      <w:r w:rsidRPr="00C902C8">
        <w:t xml:space="preserve">: </w:t>
      </w:r>
    </w:p>
    <w:p w14:paraId="668159F4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 xml:space="preserve">1. Верх-Исетский район: (343) 304-12-64 (Рыбалко Наталья Михайловна); </w:t>
      </w:r>
    </w:p>
    <w:p w14:paraId="0B64E446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 xml:space="preserve">2. Железнодорожный район: (343) 370-51-76 (Корчемкина Елена Борисовна); </w:t>
      </w:r>
    </w:p>
    <w:p w14:paraId="389603DB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>3. Кировский район: (343) 375-64-57 (</w:t>
      </w:r>
      <w:proofErr w:type="spellStart"/>
      <w:r w:rsidRPr="00C902C8">
        <w:t>Карова</w:t>
      </w:r>
      <w:proofErr w:type="spellEnd"/>
      <w:r w:rsidRPr="00C902C8">
        <w:t xml:space="preserve"> Марина Владимировна); </w:t>
      </w:r>
    </w:p>
    <w:p w14:paraId="6E1ECBC3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>4. Ленинский район: (343) 376-36-27 (</w:t>
      </w:r>
      <w:proofErr w:type="spellStart"/>
      <w:r w:rsidRPr="00C902C8">
        <w:t>Коржановская</w:t>
      </w:r>
      <w:proofErr w:type="spellEnd"/>
      <w:r w:rsidRPr="00C902C8">
        <w:t xml:space="preserve"> Ольга Анатольевна); </w:t>
      </w:r>
    </w:p>
    <w:p w14:paraId="2E7BE490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>5. Октябрьский район: (343) 261-52-37 (</w:t>
      </w:r>
      <w:proofErr w:type="spellStart"/>
      <w:r w:rsidRPr="00C902C8">
        <w:t>Шичинова</w:t>
      </w:r>
      <w:proofErr w:type="spellEnd"/>
      <w:r w:rsidRPr="00C902C8">
        <w:t xml:space="preserve"> Ольга Геннадьевна); </w:t>
      </w:r>
    </w:p>
    <w:p w14:paraId="61FC315E" w14:textId="77777777" w:rsidR="00C902C8" w:rsidRPr="00C902C8" w:rsidRDefault="00C902C8" w:rsidP="00C902C8">
      <w:pPr>
        <w:pStyle w:val="Default"/>
        <w:spacing w:after="38"/>
        <w:jc w:val="both"/>
      </w:pPr>
      <w:r w:rsidRPr="00C902C8">
        <w:t xml:space="preserve">6. Орджоникидзевский район: (343) 304-12-57 (Юрочкина Наталья Александровна); </w:t>
      </w:r>
    </w:p>
    <w:p w14:paraId="22FEC0D0" w14:textId="77777777" w:rsidR="00C902C8" w:rsidRPr="00C902C8" w:rsidRDefault="00C902C8" w:rsidP="00C902C8">
      <w:pPr>
        <w:pStyle w:val="Default"/>
        <w:jc w:val="both"/>
      </w:pPr>
      <w:r w:rsidRPr="00C902C8">
        <w:t xml:space="preserve">7. Чкаловский район: (343) 269-15-48 (Власова Елена Юрьевна); </w:t>
      </w:r>
    </w:p>
    <w:p w14:paraId="2237A0FD" w14:textId="77777777" w:rsidR="00C902C8" w:rsidRPr="00C902C8" w:rsidRDefault="00C902C8" w:rsidP="00C902C8">
      <w:pPr>
        <w:pStyle w:val="Default"/>
        <w:jc w:val="both"/>
      </w:pPr>
    </w:p>
    <w:p w14:paraId="4B27D0F1" w14:textId="77777777" w:rsidR="00C902C8" w:rsidRPr="00C902C8" w:rsidRDefault="00C902C8" w:rsidP="00C902C8">
      <w:pPr>
        <w:pStyle w:val="Default"/>
        <w:jc w:val="both"/>
      </w:pPr>
      <w:r w:rsidRPr="00C902C8">
        <w:rPr>
          <w:b/>
          <w:bCs/>
        </w:rPr>
        <w:t xml:space="preserve">2.3. Обратиться в Департамент образования Администрации города Екатеринбурга: </w:t>
      </w:r>
    </w:p>
    <w:p w14:paraId="51878EE2" w14:textId="77777777" w:rsidR="00C902C8" w:rsidRPr="00C902C8" w:rsidRDefault="00C902C8" w:rsidP="00C902C8">
      <w:pPr>
        <w:pStyle w:val="Default"/>
        <w:jc w:val="both"/>
      </w:pPr>
      <w:proofErr w:type="spellStart"/>
      <w:r w:rsidRPr="00C902C8">
        <w:t>Мухаметьянова</w:t>
      </w:r>
      <w:proofErr w:type="spellEnd"/>
      <w:r w:rsidRPr="00C902C8">
        <w:t xml:space="preserve"> Наталья Александровна: (343) 304-12-44, </w:t>
      </w:r>
    </w:p>
    <w:p w14:paraId="143DDD7C" w14:textId="58814C11" w:rsidR="00D2718E" w:rsidRPr="00C902C8" w:rsidRDefault="00C902C8" w:rsidP="00C902C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2C8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Pr="00C902C8">
        <w:rPr>
          <w:rFonts w:ascii="Times New Roman" w:hAnsi="Times New Roman" w:cs="Times New Roman"/>
          <w:sz w:val="24"/>
          <w:szCs w:val="24"/>
        </w:rPr>
        <w:t xml:space="preserve"> Зоя Олеговна, Сазонова Милена Олеговна: (343) 304-12-41.</w:t>
      </w:r>
    </w:p>
    <w:sectPr w:rsidR="00D2718E" w:rsidRPr="00C9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E"/>
    <w:rsid w:val="00280A97"/>
    <w:rsid w:val="0066110E"/>
    <w:rsid w:val="00757384"/>
    <w:rsid w:val="00C902C8"/>
    <w:rsid w:val="00E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DF5B"/>
  <w15:chartTrackingRefBased/>
  <w15:docId w15:val="{E3B5E850-5CE1-426C-BAD2-573B8ECE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0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A. Новоселова</dc:creator>
  <cp:keywords/>
  <dc:description/>
  <cp:lastModifiedBy>Ольга В. Старикова</cp:lastModifiedBy>
  <cp:revision>4</cp:revision>
  <cp:lastPrinted>2023-10-10T11:50:00Z</cp:lastPrinted>
  <dcterms:created xsi:type="dcterms:W3CDTF">2023-10-10T06:14:00Z</dcterms:created>
  <dcterms:modified xsi:type="dcterms:W3CDTF">2023-10-10T11:50:00Z</dcterms:modified>
</cp:coreProperties>
</file>